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jc w:val="center"/>
        <w:rPr>
          <w:b w:val="1"/>
          <w:color w:val="0000ff"/>
          <w:highlight w:val="white"/>
        </w:rPr>
      </w:pPr>
      <w:r w:rsidDel="00000000" w:rsidR="00000000" w:rsidRPr="00000000">
        <w:rPr>
          <w:b w:val="1"/>
          <w:color w:val="0000ff"/>
          <w:highlight w:val="white"/>
          <w:rtl w:val="0"/>
        </w:rPr>
        <w:t xml:space="preserve">ERASMUS+ KA107 International Credit Mobility - UMOVE(ME) - SECOND OPEN CALL</w:t>
      </w:r>
    </w:p>
    <w:p w:rsidR="00000000" w:rsidDel="00000000" w:rsidP="00000000" w:rsidRDefault="00000000" w:rsidRPr="00000000" w14:paraId="00000001">
      <w:pPr>
        <w:jc w:val="center"/>
        <w:rPr>
          <w:b w:val="1"/>
          <w:color w:val="222222"/>
          <w:highlight w:val="white"/>
        </w:rPr>
      </w:pPr>
      <w:r w:rsidDel="00000000" w:rsidR="00000000" w:rsidRPr="00000000">
        <w:rPr>
          <w:rtl w:val="0"/>
        </w:rPr>
      </w:r>
    </w:p>
    <w:p w:rsidR="00000000" w:rsidDel="00000000" w:rsidP="00000000" w:rsidRDefault="00000000" w:rsidRPr="00000000" w14:paraId="00000002">
      <w:pPr>
        <w:jc w:val="both"/>
        <w:rPr>
          <w:b w:val="1"/>
          <w:color w:val="222222"/>
          <w:highlight w:val="white"/>
        </w:rPr>
      </w:pPr>
      <w:r w:rsidDel="00000000" w:rsidR="00000000" w:rsidRPr="00000000">
        <w:rPr>
          <w:rtl w:val="0"/>
        </w:rPr>
      </w:r>
    </w:p>
    <w:p w:rsidR="00000000" w:rsidDel="00000000" w:rsidP="00000000" w:rsidRDefault="00000000" w:rsidRPr="00000000" w14:paraId="00000003">
      <w:pPr>
        <w:jc w:val="both"/>
        <w:rPr>
          <w:b w:val="1"/>
          <w:color w:val="222222"/>
          <w:highlight w:val="white"/>
        </w:rPr>
      </w:pPr>
      <w:r w:rsidDel="00000000" w:rsidR="00000000" w:rsidRPr="00000000">
        <w:rPr>
          <w:rtl w:val="0"/>
        </w:rPr>
      </w:r>
    </w:p>
    <w:p w:rsidR="00000000" w:rsidDel="00000000" w:rsidP="00000000" w:rsidRDefault="00000000" w:rsidRPr="00000000" w14:paraId="00000004">
      <w:pPr>
        <w:jc w:val="both"/>
        <w:rPr>
          <w:color w:val="222222"/>
          <w:sz w:val="18"/>
          <w:szCs w:val="18"/>
          <w:highlight w:val="white"/>
        </w:rPr>
      </w:pPr>
      <w:r w:rsidDel="00000000" w:rsidR="00000000" w:rsidRPr="00000000">
        <w:rPr>
          <w:color w:val="222222"/>
          <w:sz w:val="18"/>
          <w:szCs w:val="18"/>
          <w:highlight w:val="white"/>
          <w:rtl w:val="0"/>
        </w:rPr>
        <w:t xml:space="preserve">From: </w:t>
      </w:r>
      <w:r w:rsidDel="00000000" w:rsidR="00000000" w:rsidRPr="00000000">
        <w:rPr>
          <w:b w:val="1"/>
          <w:color w:val="222222"/>
          <w:sz w:val="18"/>
          <w:szCs w:val="18"/>
          <w:highlight w:val="white"/>
          <w:rtl w:val="0"/>
        </w:rPr>
        <w:t xml:space="preserve">Projetos UMinho</w:t>
      </w:r>
      <w:r w:rsidDel="00000000" w:rsidR="00000000" w:rsidRPr="00000000">
        <w:rPr>
          <w:color w:val="222222"/>
          <w:sz w:val="18"/>
          <w:szCs w:val="18"/>
          <w:highlight w:val="white"/>
          <w:rtl w:val="0"/>
        </w:rPr>
        <w:t xml:space="preserve"> &lt;</w:t>
      </w:r>
      <w:r w:rsidDel="00000000" w:rsidR="00000000" w:rsidRPr="00000000">
        <w:rPr>
          <w:color w:val="1155cc"/>
          <w:sz w:val="18"/>
          <w:szCs w:val="18"/>
          <w:highlight w:val="white"/>
          <w:rtl w:val="0"/>
        </w:rPr>
        <w:t xml:space="preserve">proj@sri.uminho.pt</w:t>
      </w:r>
      <w:r w:rsidDel="00000000" w:rsidR="00000000" w:rsidRPr="00000000">
        <w:rPr>
          <w:color w:val="222222"/>
          <w:sz w:val="18"/>
          <w:szCs w:val="18"/>
          <w:highlight w:val="white"/>
          <w:rtl w:val="0"/>
        </w:rPr>
        <w:t xml:space="preserve">&gt;</w:t>
      </w:r>
    </w:p>
    <w:p w:rsidR="00000000" w:rsidDel="00000000" w:rsidP="00000000" w:rsidRDefault="00000000" w:rsidRPr="00000000" w14:paraId="00000005">
      <w:pPr>
        <w:jc w:val="both"/>
        <w:rPr>
          <w:color w:val="222222"/>
          <w:sz w:val="18"/>
          <w:szCs w:val="18"/>
          <w:highlight w:val="white"/>
        </w:rPr>
      </w:pPr>
      <w:r w:rsidDel="00000000" w:rsidR="00000000" w:rsidRPr="00000000">
        <w:rPr>
          <w:color w:val="222222"/>
          <w:sz w:val="18"/>
          <w:szCs w:val="18"/>
          <w:highlight w:val="white"/>
          <w:rtl w:val="0"/>
        </w:rPr>
        <w:t xml:space="preserve">Date: Mon, Dec 17, 2018 at 3:58 PM</w:t>
      </w:r>
    </w:p>
    <w:p w:rsidR="00000000" w:rsidDel="00000000" w:rsidP="00000000" w:rsidRDefault="00000000" w:rsidRPr="00000000" w14:paraId="00000006">
      <w:pPr>
        <w:jc w:val="both"/>
        <w:rPr>
          <w:color w:val="222222"/>
          <w:sz w:val="18"/>
          <w:szCs w:val="18"/>
          <w:highlight w:val="white"/>
        </w:rPr>
      </w:pPr>
      <w:r w:rsidDel="00000000" w:rsidR="00000000" w:rsidRPr="00000000">
        <w:rPr>
          <w:color w:val="222222"/>
          <w:sz w:val="18"/>
          <w:szCs w:val="18"/>
          <w:highlight w:val="white"/>
          <w:rtl w:val="0"/>
        </w:rPr>
        <w:t xml:space="preserve">Subject: ERASMUS+ KA107 International Credit Mobility - UMOVE(ME) - SECOND OPEN CALL</w:t>
      </w:r>
    </w:p>
    <w:p w:rsidR="00000000" w:rsidDel="00000000" w:rsidP="00000000" w:rsidRDefault="00000000" w:rsidRPr="00000000" w14:paraId="00000007">
      <w:pPr>
        <w:jc w:val="both"/>
        <w:rPr>
          <w:color w:val="222222"/>
          <w:sz w:val="18"/>
          <w:szCs w:val="18"/>
          <w:highlight w:val="white"/>
        </w:rPr>
      </w:pPr>
      <w:r w:rsidDel="00000000" w:rsidR="00000000" w:rsidRPr="00000000">
        <w:rPr>
          <w:color w:val="222222"/>
          <w:sz w:val="18"/>
          <w:szCs w:val="18"/>
          <w:highlight w:val="white"/>
          <w:rtl w:val="0"/>
        </w:rPr>
        <w:t xml:space="preserve">To: Projetos UMinho &lt;</w:t>
      </w:r>
      <w:r w:rsidDel="00000000" w:rsidR="00000000" w:rsidRPr="00000000">
        <w:rPr>
          <w:color w:val="1155cc"/>
          <w:sz w:val="18"/>
          <w:szCs w:val="18"/>
          <w:highlight w:val="white"/>
          <w:rtl w:val="0"/>
        </w:rPr>
        <w:t xml:space="preserve">proj@sri.uminho.pt</w:t>
      </w:r>
      <w:r w:rsidDel="00000000" w:rsidR="00000000" w:rsidRPr="00000000">
        <w:rPr>
          <w:color w:val="222222"/>
          <w:sz w:val="18"/>
          <w:szCs w:val="18"/>
          <w:highlight w:val="white"/>
          <w:rtl w:val="0"/>
        </w:rPr>
        <w:t xml:space="preserve">&gt;</w:t>
      </w:r>
    </w:p>
    <w:p w:rsidR="00000000" w:rsidDel="00000000" w:rsidP="00000000" w:rsidRDefault="00000000" w:rsidRPr="00000000" w14:paraId="00000008">
      <w:pPr>
        <w:jc w:val="both"/>
        <w:rPr>
          <w:color w:val="222222"/>
          <w:sz w:val="18"/>
          <w:szCs w:val="18"/>
          <w:highlight w:val="white"/>
        </w:rPr>
      </w:pPr>
      <w:r w:rsidDel="00000000" w:rsidR="00000000" w:rsidRPr="00000000">
        <w:rPr>
          <w:color w:val="222222"/>
          <w:sz w:val="18"/>
          <w:szCs w:val="18"/>
          <w:highlight w:val="white"/>
          <w:rtl w:val="0"/>
        </w:rPr>
        <w:t xml:space="preserve">CC: SRI - UMinho &lt;</w:t>
      </w:r>
      <w:r w:rsidDel="00000000" w:rsidR="00000000" w:rsidRPr="00000000">
        <w:rPr>
          <w:color w:val="1155cc"/>
          <w:sz w:val="18"/>
          <w:szCs w:val="18"/>
          <w:highlight w:val="white"/>
          <w:rtl w:val="0"/>
        </w:rPr>
        <w:t xml:space="preserve">sri@sri.uminho.pt</w:t>
      </w:r>
      <w:r w:rsidDel="00000000" w:rsidR="00000000" w:rsidRPr="00000000">
        <w:rPr>
          <w:color w:val="222222"/>
          <w:sz w:val="18"/>
          <w:szCs w:val="18"/>
          <w:highlight w:val="white"/>
          <w:rtl w:val="0"/>
        </w:rPr>
        <w:t xml:space="preserve">&gt;</w:t>
      </w:r>
    </w:p>
    <w:p w:rsidR="00000000" w:rsidDel="00000000" w:rsidP="00000000" w:rsidRDefault="00000000" w:rsidRPr="00000000" w14:paraId="00000009">
      <w:pPr>
        <w:jc w:val="both"/>
        <w:rPr>
          <w:color w:val="222222"/>
          <w:sz w:val="18"/>
          <w:szCs w:val="18"/>
          <w:highlight w:val="white"/>
        </w:rPr>
      </w:pPr>
      <w:r w:rsidDel="00000000" w:rsidR="00000000" w:rsidRPr="00000000">
        <w:rPr>
          <w:rtl w:val="0"/>
        </w:rPr>
      </w:r>
    </w:p>
    <w:p w:rsidR="00000000" w:rsidDel="00000000" w:rsidP="00000000" w:rsidRDefault="00000000" w:rsidRPr="00000000" w14:paraId="0000000A">
      <w:pPr>
        <w:jc w:val="both"/>
        <w:rPr>
          <w:color w:val="222222"/>
          <w:sz w:val="20"/>
          <w:szCs w:val="20"/>
          <w:highlight w:val="white"/>
        </w:rPr>
      </w:pPr>
      <w:r w:rsidDel="00000000" w:rsidR="00000000" w:rsidRPr="00000000">
        <w:rPr>
          <w:rtl w:val="0"/>
        </w:rPr>
      </w:r>
    </w:p>
    <w:p w:rsidR="00000000" w:rsidDel="00000000" w:rsidP="00000000" w:rsidRDefault="00000000" w:rsidRPr="00000000" w14:paraId="0000000B">
      <w:pPr>
        <w:jc w:val="both"/>
        <w:rPr>
          <w:sz w:val="18"/>
          <w:szCs w:val="18"/>
          <w:highlight w:val="white"/>
        </w:rPr>
      </w:pPr>
      <w:r w:rsidDel="00000000" w:rsidR="00000000" w:rsidRPr="00000000">
        <w:rPr>
          <w:sz w:val="18"/>
          <w:szCs w:val="18"/>
          <w:highlight w:val="white"/>
          <w:rtl w:val="0"/>
        </w:rPr>
        <w:t xml:space="preserve">Dear UMove(ME) partner,</w:t>
      </w:r>
    </w:p>
    <w:p w:rsidR="00000000" w:rsidDel="00000000" w:rsidP="00000000" w:rsidRDefault="00000000" w:rsidRPr="00000000" w14:paraId="0000000C">
      <w:pPr>
        <w:jc w:val="both"/>
        <w:rPr>
          <w:sz w:val="18"/>
          <w:szCs w:val="18"/>
          <w:highlight w:val="white"/>
        </w:rPr>
      </w:pPr>
      <w:r w:rsidDel="00000000" w:rsidR="00000000" w:rsidRPr="00000000">
        <w:rPr>
          <w:sz w:val="18"/>
          <w:szCs w:val="18"/>
          <w:highlight w:val="white"/>
          <w:rtl w:val="0"/>
        </w:rPr>
        <w:t xml:space="preserve"> </w:t>
      </w:r>
    </w:p>
    <w:p w:rsidR="00000000" w:rsidDel="00000000" w:rsidP="00000000" w:rsidRDefault="00000000" w:rsidRPr="00000000" w14:paraId="0000000D">
      <w:pPr>
        <w:jc w:val="both"/>
        <w:rPr>
          <w:b w:val="1"/>
          <w:sz w:val="18"/>
          <w:szCs w:val="18"/>
          <w:highlight w:val="white"/>
        </w:rPr>
      </w:pPr>
      <w:r w:rsidDel="00000000" w:rsidR="00000000" w:rsidRPr="00000000">
        <w:rPr>
          <w:sz w:val="18"/>
          <w:szCs w:val="18"/>
          <w:highlight w:val="white"/>
          <w:rtl w:val="0"/>
        </w:rPr>
        <w:t xml:space="preserve">We are very happy to inform you that the </w:t>
      </w:r>
      <w:r w:rsidDel="00000000" w:rsidR="00000000" w:rsidRPr="00000000">
        <w:rPr>
          <w:b w:val="1"/>
          <w:sz w:val="18"/>
          <w:szCs w:val="18"/>
          <w:highlight w:val="white"/>
          <w:rtl w:val="0"/>
        </w:rPr>
        <w:t xml:space="preserve">second call for submission of applications is open</w:t>
      </w:r>
      <w:r w:rsidDel="00000000" w:rsidR="00000000" w:rsidRPr="00000000">
        <w:rPr>
          <w:sz w:val="18"/>
          <w:szCs w:val="18"/>
          <w:highlight w:val="white"/>
          <w:rtl w:val="0"/>
        </w:rPr>
        <w:t xml:space="preserve">. The call will be open until the 31</w:t>
      </w:r>
      <w:r w:rsidDel="00000000" w:rsidR="00000000" w:rsidRPr="00000000">
        <w:rPr>
          <w:sz w:val="18"/>
          <w:szCs w:val="18"/>
          <w:highlight w:val="white"/>
          <w:vertAlign w:val="superscript"/>
          <w:rtl w:val="0"/>
        </w:rPr>
        <w:t xml:space="preserve">st</w:t>
      </w:r>
      <w:r w:rsidDel="00000000" w:rsidR="00000000" w:rsidRPr="00000000">
        <w:rPr>
          <w:sz w:val="18"/>
          <w:szCs w:val="18"/>
          <w:highlight w:val="white"/>
          <w:rtl w:val="0"/>
        </w:rPr>
        <w:t xml:space="preserve"> January 2019. All relevant information is available in the following site </w:t>
      </w:r>
      <w:hyperlink r:id="rId6">
        <w:r w:rsidDel="00000000" w:rsidR="00000000" w:rsidRPr="00000000">
          <w:rPr>
            <w:b w:val="1"/>
            <w:color w:val="1155cc"/>
            <w:sz w:val="18"/>
            <w:szCs w:val="18"/>
            <w:highlight w:val="white"/>
            <w:u w:val="single"/>
            <w:rtl w:val="0"/>
          </w:rPr>
          <w:t xml:space="preserve">https://alunos.uminho.pt/EN/students/mobilityprograms/Pages/ICM.aspx</w:t>
        </w:r>
      </w:hyperlink>
      <w:r w:rsidDel="00000000" w:rsidR="00000000" w:rsidRPr="00000000">
        <w:rPr>
          <w:b w:val="1"/>
          <w:sz w:val="18"/>
          <w:szCs w:val="18"/>
          <w:highlight w:val="white"/>
          <w:rtl w:val="0"/>
        </w:rPr>
        <w:t xml:space="preserve">  </w:t>
      </w:r>
    </w:p>
    <w:p w:rsidR="00000000" w:rsidDel="00000000" w:rsidP="00000000" w:rsidRDefault="00000000" w:rsidRPr="00000000" w14:paraId="0000000E">
      <w:pPr>
        <w:jc w:val="both"/>
        <w:rPr>
          <w:sz w:val="18"/>
          <w:szCs w:val="18"/>
          <w:highlight w:val="white"/>
        </w:rPr>
      </w:pPr>
      <w:r w:rsidDel="00000000" w:rsidR="00000000" w:rsidRPr="00000000">
        <w:rPr>
          <w:sz w:val="18"/>
          <w:szCs w:val="18"/>
          <w:highlight w:val="white"/>
          <w:rtl w:val="0"/>
        </w:rPr>
        <w:t xml:space="preserve"> </w:t>
      </w:r>
    </w:p>
    <w:p w:rsidR="00000000" w:rsidDel="00000000" w:rsidP="00000000" w:rsidRDefault="00000000" w:rsidRPr="00000000" w14:paraId="0000000F">
      <w:pPr>
        <w:jc w:val="both"/>
        <w:rPr>
          <w:sz w:val="18"/>
          <w:szCs w:val="18"/>
          <w:highlight w:val="white"/>
        </w:rPr>
      </w:pPr>
      <w:r w:rsidDel="00000000" w:rsidR="00000000" w:rsidRPr="00000000">
        <w:rPr>
          <w:sz w:val="18"/>
          <w:szCs w:val="18"/>
          <w:highlight w:val="white"/>
          <w:rtl w:val="0"/>
        </w:rPr>
        <w:t xml:space="preserve">We kindly ask you to read carefully all the information and please disseminate the call within your academic community.</w:t>
      </w:r>
    </w:p>
    <w:p w:rsidR="00000000" w:rsidDel="00000000" w:rsidP="00000000" w:rsidRDefault="00000000" w:rsidRPr="00000000" w14:paraId="00000010">
      <w:pPr>
        <w:jc w:val="both"/>
        <w:rPr>
          <w:sz w:val="18"/>
          <w:szCs w:val="18"/>
          <w:highlight w:val="white"/>
        </w:rPr>
      </w:pPr>
      <w:r w:rsidDel="00000000" w:rsidR="00000000" w:rsidRPr="00000000">
        <w:rPr>
          <w:sz w:val="18"/>
          <w:szCs w:val="18"/>
          <w:highlight w:val="white"/>
          <w:rtl w:val="0"/>
        </w:rPr>
        <w:t xml:space="preserve"> </w:t>
      </w:r>
    </w:p>
    <w:p w:rsidR="00000000" w:rsidDel="00000000" w:rsidP="00000000" w:rsidRDefault="00000000" w:rsidRPr="00000000" w14:paraId="00000011">
      <w:pPr>
        <w:jc w:val="both"/>
        <w:rPr>
          <w:sz w:val="18"/>
          <w:szCs w:val="18"/>
          <w:highlight w:val="white"/>
        </w:rPr>
      </w:pPr>
      <w:r w:rsidDel="00000000" w:rsidR="00000000" w:rsidRPr="00000000">
        <w:rPr>
          <w:sz w:val="18"/>
          <w:szCs w:val="18"/>
          <w:highlight w:val="white"/>
          <w:rtl w:val="0"/>
        </w:rPr>
        <w:t xml:space="preserve">An </w:t>
      </w:r>
      <w:r w:rsidDel="00000000" w:rsidR="00000000" w:rsidRPr="00000000">
        <w:rPr>
          <w:b w:val="1"/>
          <w:sz w:val="18"/>
          <w:szCs w:val="18"/>
          <w:highlight w:val="white"/>
          <w:u w:val="single"/>
          <w:rtl w:val="0"/>
        </w:rPr>
        <w:t xml:space="preserve">official Call,</w:t>
      </w:r>
      <w:r w:rsidDel="00000000" w:rsidR="00000000" w:rsidRPr="00000000">
        <w:rPr>
          <w:sz w:val="18"/>
          <w:szCs w:val="18"/>
          <w:highlight w:val="white"/>
          <w:rtl w:val="0"/>
        </w:rPr>
        <w:t xml:space="preserve"> at institutional level, should be launched in order to guarantee that the participant selection process is fair, coherent, transparent and well documented. The official call should include detailed information, such as:</w:t>
      </w:r>
    </w:p>
    <w:p w:rsidR="00000000" w:rsidDel="00000000" w:rsidP="00000000" w:rsidRDefault="00000000" w:rsidRPr="00000000" w14:paraId="00000012">
      <w:pPr>
        <w:jc w:val="both"/>
        <w:rPr>
          <w:sz w:val="18"/>
          <w:szCs w:val="18"/>
          <w:highlight w:val="white"/>
        </w:rPr>
      </w:pPr>
      <w:r w:rsidDel="00000000" w:rsidR="00000000" w:rsidRPr="00000000">
        <w:rPr>
          <w:sz w:val="18"/>
          <w:szCs w:val="18"/>
          <w:highlight w:val="white"/>
          <w:rtl w:val="0"/>
        </w:rPr>
        <w:t xml:space="preserve">-</w:t>
      </w:r>
      <w:r w:rsidDel="00000000" w:rsidR="00000000" w:rsidRPr="00000000">
        <w:rPr>
          <w:rFonts w:ascii="Times New Roman" w:cs="Times New Roman" w:eastAsia="Times New Roman" w:hAnsi="Times New Roman"/>
          <w:sz w:val="18"/>
          <w:szCs w:val="18"/>
          <w:highlight w:val="white"/>
          <w:rtl w:val="0"/>
        </w:rPr>
        <w:t xml:space="preserve">           </w:t>
      </w:r>
      <w:r w:rsidDel="00000000" w:rsidR="00000000" w:rsidRPr="00000000">
        <w:rPr>
          <w:sz w:val="18"/>
          <w:szCs w:val="18"/>
          <w:highlight w:val="white"/>
          <w:rtl w:val="0"/>
        </w:rPr>
        <w:t xml:space="preserve">eligibility  and academic requirements</w:t>
      </w:r>
    </w:p>
    <w:p w:rsidR="00000000" w:rsidDel="00000000" w:rsidP="00000000" w:rsidRDefault="00000000" w:rsidRPr="00000000" w14:paraId="00000013">
      <w:pPr>
        <w:jc w:val="both"/>
        <w:rPr>
          <w:sz w:val="18"/>
          <w:szCs w:val="18"/>
          <w:highlight w:val="white"/>
        </w:rPr>
      </w:pPr>
      <w:r w:rsidDel="00000000" w:rsidR="00000000" w:rsidRPr="00000000">
        <w:rPr>
          <w:sz w:val="18"/>
          <w:szCs w:val="18"/>
          <w:highlight w:val="white"/>
          <w:rtl w:val="0"/>
        </w:rPr>
        <w:t xml:space="preserve">-</w:t>
      </w:r>
      <w:r w:rsidDel="00000000" w:rsidR="00000000" w:rsidRPr="00000000">
        <w:rPr>
          <w:rFonts w:ascii="Times New Roman" w:cs="Times New Roman" w:eastAsia="Times New Roman" w:hAnsi="Times New Roman"/>
          <w:sz w:val="18"/>
          <w:szCs w:val="18"/>
          <w:highlight w:val="white"/>
          <w:rtl w:val="0"/>
        </w:rPr>
        <w:t xml:space="preserve">           </w:t>
      </w:r>
      <w:r w:rsidDel="00000000" w:rsidR="00000000" w:rsidRPr="00000000">
        <w:rPr>
          <w:sz w:val="18"/>
          <w:szCs w:val="18"/>
          <w:highlight w:val="white"/>
          <w:rtl w:val="0"/>
        </w:rPr>
        <w:t xml:space="preserve">financial conditions and benefits</w:t>
      </w:r>
    </w:p>
    <w:p w:rsidR="00000000" w:rsidDel="00000000" w:rsidP="00000000" w:rsidRDefault="00000000" w:rsidRPr="00000000" w14:paraId="00000014">
      <w:pPr>
        <w:jc w:val="both"/>
        <w:rPr>
          <w:sz w:val="18"/>
          <w:szCs w:val="18"/>
          <w:highlight w:val="white"/>
        </w:rPr>
      </w:pPr>
      <w:r w:rsidDel="00000000" w:rsidR="00000000" w:rsidRPr="00000000">
        <w:rPr>
          <w:sz w:val="18"/>
          <w:szCs w:val="18"/>
          <w:highlight w:val="white"/>
          <w:rtl w:val="0"/>
        </w:rPr>
        <w:t xml:space="preserve">-</w:t>
      </w:r>
      <w:r w:rsidDel="00000000" w:rsidR="00000000" w:rsidRPr="00000000">
        <w:rPr>
          <w:rFonts w:ascii="Times New Roman" w:cs="Times New Roman" w:eastAsia="Times New Roman" w:hAnsi="Times New Roman"/>
          <w:sz w:val="18"/>
          <w:szCs w:val="18"/>
          <w:highlight w:val="white"/>
          <w:rtl w:val="0"/>
        </w:rPr>
        <w:t xml:space="preserve">           </w:t>
      </w:r>
      <w:r w:rsidDel="00000000" w:rsidR="00000000" w:rsidRPr="00000000">
        <w:rPr>
          <w:sz w:val="18"/>
          <w:szCs w:val="18"/>
          <w:highlight w:val="white"/>
          <w:rtl w:val="0"/>
        </w:rPr>
        <w:t xml:space="preserve">application procedure</w:t>
      </w:r>
    </w:p>
    <w:p w:rsidR="00000000" w:rsidDel="00000000" w:rsidP="00000000" w:rsidRDefault="00000000" w:rsidRPr="00000000" w14:paraId="00000015">
      <w:pPr>
        <w:jc w:val="both"/>
        <w:rPr>
          <w:sz w:val="18"/>
          <w:szCs w:val="18"/>
          <w:highlight w:val="white"/>
        </w:rPr>
      </w:pPr>
      <w:r w:rsidDel="00000000" w:rsidR="00000000" w:rsidRPr="00000000">
        <w:rPr>
          <w:sz w:val="18"/>
          <w:szCs w:val="18"/>
          <w:highlight w:val="white"/>
          <w:rtl w:val="0"/>
        </w:rPr>
        <w:t xml:space="preserve">-</w:t>
      </w:r>
      <w:r w:rsidDel="00000000" w:rsidR="00000000" w:rsidRPr="00000000">
        <w:rPr>
          <w:rFonts w:ascii="Times New Roman" w:cs="Times New Roman" w:eastAsia="Times New Roman" w:hAnsi="Times New Roman"/>
          <w:sz w:val="18"/>
          <w:szCs w:val="18"/>
          <w:highlight w:val="white"/>
          <w:rtl w:val="0"/>
        </w:rPr>
        <w:t xml:space="preserve">           </w:t>
      </w:r>
      <w:r w:rsidDel="00000000" w:rsidR="00000000" w:rsidRPr="00000000">
        <w:rPr>
          <w:sz w:val="18"/>
          <w:szCs w:val="18"/>
          <w:highlight w:val="white"/>
          <w:rtl w:val="0"/>
        </w:rPr>
        <w:t xml:space="preserve">relevant data on UMinho</w:t>
      </w:r>
    </w:p>
    <w:p w:rsidR="00000000" w:rsidDel="00000000" w:rsidP="00000000" w:rsidRDefault="00000000" w:rsidRPr="00000000" w14:paraId="00000016">
      <w:pPr>
        <w:ind w:left="810" w:firstLine="0"/>
        <w:jc w:val="both"/>
        <w:rPr>
          <w:sz w:val="18"/>
          <w:szCs w:val="18"/>
          <w:highlight w:val="white"/>
        </w:rPr>
      </w:pPr>
      <w:r w:rsidDel="00000000" w:rsidR="00000000" w:rsidRPr="00000000">
        <w:rPr>
          <w:rFonts w:ascii="Courier New" w:cs="Courier New" w:eastAsia="Courier New" w:hAnsi="Courier New"/>
          <w:sz w:val="18"/>
          <w:szCs w:val="18"/>
          <w:highlight w:val="white"/>
          <w:rtl w:val="0"/>
        </w:rPr>
        <w:t xml:space="preserve">o</w:t>
      </w:r>
      <w:r w:rsidDel="00000000" w:rsidR="00000000" w:rsidRPr="00000000">
        <w:rPr>
          <w:rFonts w:ascii="Times New Roman" w:cs="Times New Roman" w:eastAsia="Times New Roman" w:hAnsi="Times New Roman"/>
          <w:sz w:val="18"/>
          <w:szCs w:val="18"/>
          <w:highlight w:val="white"/>
          <w:rtl w:val="0"/>
        </w:rPr>
        <w:t xml:space="preserve">   </w:t>
      </w:r>
      <w:r w:rsidDel="00000000" w:rsidR="00000000" w:rsidRPr="00000000">
        <w:rPr>
          <w:sz w:val="18"/>
          <w:szCs w:val="18"/>
          <w:highlight w:val="white"/>
          <w:rtl w:val="0"/>
        </w:rPr>
        <w:t xml:space="preserve">website – </w:t>
      </w:r>
      <w:hyperlink r:id="rId7">
        <w:r w:rsidDel="00000000" w:rsidR="00000000" w:rsidRPr="00000000">
          <w:rPr>
            <w:color w:val="1155cc"/>
            <w:sz w:val="18"/>
            <w:szCs w:val="18"/>
            <w:highlight w:val="white"/>
            <w:u w:val="single"/>
            <w:rtl w:val="0"/>
          </w:rPr>
          <w:t xml:space="preserve">https://www.uminho.pt/EN/Pages/default.aspx</w:t>
        </w:r>
      </w:hyperlink>
      <w:r w:rsidDel="00000000" w:rsidR="00000000" w:rsidRPr="00000000">
        <w:rPr>
          <w:sz w:val="18"/>
          <w:szCs w:val="18"/>
          <w:highlight w:val="white"/>
          <w:rtl w:val="0"/>
        </w:rPr>
        <w:t xml:space="preserve"> (general website) / </w:t>
      </w:r>
      <w:hyperlink r:id="rId8">
        <w:r w:rsidDel="00000000" w:rsidR="00000000" w:rsidRPr="00000000">
          <w:rPr>
            <w:color w:val="1155cc"/>
            <w:sz w:val="18"/>
            <w:szCs w:val="18"/>
            <w:highlight w:val="white"/>
            <w:u w:val="single"/>
            <w:rtl w:val="0"/>
          </w:rPr>
          <w:t xml:space="preserve">https://alunos.uminho.pt/EN/students/mobilityprograms/Pages/ICM.aspx</w:t>
        </w:r>
      </w:hyperlink>
      <w:r w:rsidDel="00000000" w:rsidR="00000000" w:rsidRPr="00000000">
        <w:rPr>
          <w:sz w:val="18"/>
          <w:szCs w:val="18"/>
          <w:highlight w:val="white"/>
          <w:rtl w:val="0"/>
        </w:rPr>
        <w:t xml:space="preserve"> (ICM website)</w:t>
      </w:r>
    </w:p>
    <w:p w:rsidR="00000000" w:rsidDel="00000000" w:rsidP="00000000" w:rsidRDefault="00000000" w:rsidRPr="00000000" w14:paraId="00000017">
      <w:pPr>
        <w:jc w:val="both"/>
        <w:rPr>
          <w:sz w:val="18"/>
          <w:szCs w:val="18"/>
          <w:highlight w:val="white"/>
        </w:rPr>
      </w:pPr>
      <w:r w:rsidDel="00000000" w:rsidR="00000000" w:rsidRPr="00000000">
        <w:rPr>
          <w:sz w:val="18"/>
          <w:szCs w:val="18"/>
          <w:highlight w:val="white"/>
          <w:rtl w:val="0"/>
        </w:rPr>
        <w:t xml:space="preserve">-</w:t>
      </w:r>
      <w:r w:rsidDel="00000000" w:rsidR="00000000" w:rsidRPr="00000000">
        <w:rPr>
          <w:rFonts w:ascii="Times New Roman" w:cs="Times New Roman" w:eastAsia="Times New Roman" w:hAnsi="Times New Roman"/>
          <w:sz w:val="18"/>
          <w:szCs w:val="18"/>
          <w:highlight w:val="white"/>
          <w:rtl w:val="0"/>
        </w:rPr>
        <w:t xml:space="preserve">           </w:t>
      </w:r>
      <w:r w:rsidDel="00000000" w:rsidR="00000000" w:rsidRPr="00000000">
        <w:rPr>
          <w:sz w:val="18"/>
          <w:szCs w:val="18"/>
          <w:highlight w:val="white"/>
          <w:rtl w:val="0"/>
        </w:rPr>
        <w:t xml:space="preserve">preferred learning/teaching and research areas in line with the needs identified</w:t>
      </w:r>
    </w:p>
    <w:p w:rsidR="00000000" w:rsidDel="00000000" w:rsidP="00000000" w:rsidRDefault="00000000" w:rsidRPr="00000000" w14:paraId="00000018">
      <w:pPr>
        <w:jc w:val="both"/>
        <w:rPr>
          <w:sz w:val="18"/>
          <w:szCs w:val="18"/>
          <w:highlight w:val="white"/>
        </w:rPr>
      </w:pPr>
      <w:r w:rsidDel="00000000" w:rsidR="00000000" w:rsidRPr="00000000">
        <w:rPr>
          <w:sz w:val="18"/>
          <w:szCs w:val="18"/>
          <w:highlight w:val="white"/>
          <w:rtl w:val="0"/>
        </w:rPr>
        <w:t xml:space="preserve"> </w:t>
      </w:r>
    </w:p>
    <w:p w:rsidR="00000000" w:rsidDel="00000000" w:rsidP="00000000" w:rsidRDefault="00000000" w:rsidRPr="00000000" w14:paraId="00000019">
      <w:pPr>
        <w:jc w:val="both"/>
        <w:rPr>
          <w:sz w:val="18"/>
          <w:szCs w:val="18"/>
          <w:highlight w:val="white"/>
        </w:rPr>
      </w:pPr>
      <w:r w:rsidDel="00000000" w:rsidR="00000000" w:rsidRPr="00000000">
        <w:rPr>
          <w:sz w:val="18"/>
          <w:szCs w:val="18"/>
          <w:highlight w:val="white"/>
          <w:rtl w:val="0"/>
        </w:rPr>
        <w:t xml:space="preserve"> </w:t>
      </w:r>
    </w:p>
    <w:p w:rsidR="00000000" w:rsidDel="00000000" w:rsidP="00000000" w:rsidRDefault="00000000" w:rsidRPr="00000000" w14:paraId="0000001A">
      <w:pPr>
        <w:jc w:val="both"/>
        <w:rPr>
          <w:b w:val="1"/>
          <w:color w:val="1155cc"/>
          <w:sz w:val="18"/>
          <w:szCs w:val="18"/>
          <w:highlight w:val="white"/>
          <w:u w:val="single"/>
        </w:rPr>
      </w:pPr>
      <w:r w:rsidDel="00000000" w:rsidR="00000000" w:rsidRPr="00000000">
        <w:rPr>
          <w:sz w:val="18"/>
          <w:szCs w:val="18"/>
          <w:highlight w:val="white"/>
          <w:rtl w:val="0"/>
        </w:rPr>
        <w:t xml:space="preserve">All applications must be</w:t>
      </w:r>
      <w:r w:rsidDel="00000000" w:rsidR="00000000" w:rsidRPr="00000000">
        <w:rPr>
          <w:b w:val="1"/>
          <w:sz w:val="18"/>
          <w:szCs w:val="18"/>
          <w:highlight w:val="white"/>
          <w:rtl w:val="0"/>
        </w:rPr>
        <w:t xml:space="preserve"> submitted online until the 31</w:t>
      </w:r>
      <w:r w:rsidDel="00000000" w:rsidR="00000000" w:rsidRPr="00000000">
        <w:rPr>
          <w:b w:val="1"/>
          <w:sz w:val="18"/>
          <w:szCs w:val="18"/>
          <w:highlight w:val="white"/>
          <w:vertAlign w:val="superscript"/>
          <w:rtl w:val="0"/>
        </w:rPr>
        <w:t xml:space="preserve">st</w:t>
      </w:r>
      <w:r w:rsidDel="00000000" w:rsidR="00000000" w:rsidRPr="00000000">
        <w:rPr>
          <w:b w:val="1"/>
          <w:sz w:val="18"/>
          <w:szCs w:val="18"/>
          <w:highlight w:val="white"/>
          <w:rtl w:val="0"/>
        </w:rPr>
        <w:t xml:space="preserve"> January 2019</w:t>
      </w:r>
      <w:r w:rsidDel="00000000" w:rsidR="00000000" w:rsidRPr="00000000">
        <w:rPr>
          <w:sz w:val="18"/>
          <w:szCs w:val="18"/>
          <w:highlight w:val="white"/>
          <w:rtl w:val="0"/>
        </w:rPr>
        <w:t xml:space="preserve">, using the application form provided on the link </w:t>
      </w:r>
      <w:r w:rsidDel="00000000" w:rsidR="00000000" w:rsidRPr="00000000">
        <w:fldChar w:fldCharType="begin"/>
        <w:instrText xml:space="preserve"> HYPERLINK "https://goo.gl/UYPXyd" </w:instrText>
        <w:fldChar w:fldCharType="separate"/>
      </w:r>
      <w:r w:rsidDel="00000000" w:rsidR="00000000" w:rsidRPr="00000000">
        <w:rPr>
          <w:b w:val="1"/>
          <w:color w:val="1155cc"/>
          <w:sz w:val="18"/>
          <w:szCs w:val="18"/>
          <w:highlight w:val="white"/>
          <w:u w:val="single"/>
          <w:rtl w:val="0"/>
        </w:rPr>
        <w:t xml:space="preserve">https://goo.gl/UYPXyd</w:t>
      </w:r>
    </w:p>
    <w:p w:rsidR="00000000" w:rsidDel="00000000" w:rsidP="00000000" w:rsidRDefault="00000000" w:rsidRPr="00000000" w14:paraId="0000001B">
      <w:pPr>
        <w:jc w:val="both"/>
        <w:rPr>
          <w:sz w:val="18"/>
          <w:szCs w:val="18"/>
          <w:highlight w:val="white"/>
        </w:rPr>
      </w:pPr>
      <w:r w:rsidDel="00000000" w:rsidR="00000000" w:rsidRPr="00000000">
        <w:fldChar w:fldCharType="end"/>
      </w:r>
      <w:r w:rsidDel="00000000" w:rsidR="00000000" w:rsidRPr="00000000">
        <w:rPr>
          <w:sz w:val="18"/>
          <w:szCs w:val="18"/>
          <w:highlight w:val="white"/>
          <w:rtl w:val="0"/>
        </w:rPr>
        <w:t xml:space="preserve"> </w:t>
      </w:r>
    </w:p>
    <w:p w:rsidR="00000000" w:rsidDel="00000000" w:rsidP="00000000" w:rsidRDefault="00000000" w:rsidRPr="00000000" w14:paraId="0000001C">
      <w:pPr>
        <w:jc w:val="both"/>
        <w:rPr>
          <w:sz w:val="18"/>
          <w:szCs w:val="18"/>
          <w:highlight w:val="white"/>
        </w:rPr>
      </w:pPr>
      <w:r w:rsidDel="00000000" w:rsidR="00000000" w:rsidRPr="00000000">
        <w:rPr>
          <w:sz w:val="18"/>
          <w:szCs w:val="18"/>
          <w:highlight w:val="white"/>
          <w:rtl w:val="0"/>
        </w:rPr>
        <w:t xml:space="preserve">After the call is closed, the following selection procedure will be implemented:</w:t>
      </w:r>
    </w:p>
    <w:p w:rsidR="00000000" w:rsidDel="00000000" w:rsidP="00000000" w:rsidRDefault="00000000" w:rsidRPr="00000000" w14:paraId="0000001D">
      <w:pPr>
        <w:jc w:val="both"/>
        <w:rPr>
          <w:sz w:val="18"/>
          <w:szCs w:val="18"/>
          <w:highlight w:val="white"/>
        </w:rPr>
      </w:pPr>
      <w:r w:rsidDel="00000000" w:rsidR="00000000" w:rsidRPr="00000000">
        <w:rPr>
          <w:sz w:val="18"/>
          <w:szCs w:val="18"/>
          <w:highlight w:val="white"/>
          <w:rtl w:val="0"/>
        </w:rPr>
        <w:t xml:space="preserve"> </w:t>
      </w:r>
    </w:p>
    <w:p w:rsidR="00000000" w:rsidDel="00000000" w:rsidP="00000000" w:rsidRDefault="00000000" w:rsidRPr="00000000" w14:paraId="0000001E">
      <w:pPr>
        <w:spacing w:after="160" w:line="223.3636363636364" w:lineRule="auto"/>
        <w:jc w:val="both"/>
        <w:rPr>
          <w:sz w:val="18"/>
          <w:szCs w:val="18"/>
          <w:highlight w:val="white"/>
        </w:rPr>
      </w:pPr>
      <w:r w:rsidDel="00000000" w:rsidR="00000000" w:rsidRPr="00000000">
        <w:rPr>
          <w:sz w:val="18"/>
          <w:szCs w:val="18"/>
          <w:highlight w:val="white"/>
          <w:rtl w:val="0"/>
        </w:rPr>
        <w:t xml:space="preserve">1.</w:t>
      </w:r>
      <w:r w:rsidDel="00000000" w:rsidR="00000000" w:rsidRPr="00000000">
        <w:rPr>
          <w:rFonts w:ascii="Times New Roman" w:cs="Times New Roman" w:eastAsia="Times New Roman" w:hAnsi="Times New Roman"/>
          <w:sz w:val="18"/>
          <w:szCs w:val="18"/>
          <w:highlight w:val="white"/>
          <w:rtl w:val="0"/>
        </w:rPr>
        <w:t xml:space="preserve">       </w:t>
      </w:r>
      <w:r w:rsidDel="00000000" w:rsidR="00000000" w:rsidRPr="00000000">
        <w:rPr>
          <w:sz w:val="18"/>
          <w:szCs w:val="18"/>
          <w:highlight w:val="white"/>
          <w:rtl w:val="0"/>
        </w:rPr>
        <w:t xml:space="preserve">UMinho receives the application and checks the documents in order to send the applications to the home institution.</w:t>
      </w:r>
    </w:p>
    <w:p w:rsidR="00000000" w:rsidDel="00000000" w:rsidP="00000000" w:rsidRDefault="00000000" w:rsidRPr="00000000" w14:paraId="0000001F">
      <w:pPr>
        <w:spacing w:after="160" w:line="223.3636363636364" w:lineRule="auto"/>
        <w:jc w:val="both"/>
        <w:rPr>
          <w:sz w:val="18"/>
          <w:szCs w:val="18"/>
          <w:highlight w:val="white"/>
        </w:rPr>
      </w:pPr>
      <w:r w:rsidDel="00000000" w:rsidR="00000000" w:rsidRPr="00000000">
        <w:rPr>
          <w:sz w:val="18"/>
          <w:szCs w:val="18"/>
          <w:highlight w:val="white"/>
          <w:rtl w:val="0"/>
        </w:rPr>
        <w:t xml:space="preserve">2.</w:t>
      </w:r>
      <w:r w:rsidDel="00000000" w:rsidR="00000000" w:rsidRPr="00000000">
        <w:rPr>
          <w:rFonts w:ascii="Times New Roman" w:cs="Times New Roman" w:eastAsia="Times New Roman" w:hAnsi="Times New Roman"/>
          <w:sz w:val="18"/>
          <w:szCs w:val="18"/>
          <w:highlight w:val="white"/>
          <w:rtl w:val="0"/>
        </w:rPr>
        <w:t xml:space="preserve">       </w:t>
      </w:r>
      <w:r w:rsidDel="00000000" w:rsidR="00000000" w:rsidRPr="00000000">
        <w:rPr>
          <w:sz w:val="18"/>
          <w:szCs w:val="18"/>
          <w:highlight w:val="white"/>
          <w:rtl w:val="0"/>
        </w:rPr>
        <w:t xml:space="preserve">Validation by the home institution, concerning fulfilment of eligibility criteria.</w:t>
      </w:r>
    </w:p>
    <w:p w:rsidR="00000000" w:rsidDel="00000000" w:rsidP="00000000" w:rsidRDefault="00000000" w:rsidRPr="00000000" w14:paraId="00000020">
      <w:pPr>
        <w:spacing w:after="160" w:line="223.3636363636364" w:lineRule="auto"/>
        <w:jc w:val="both"/>
        <w:rPr>
          <w:sz w:val="18"/>
          <w:szCs w:val="18"/>
          <w:highlight w:val="white"/>
        </w:rPr>
      </w:pPr>
      <w:r w:rsidDel="00000000" w:rsidR="00000000" w:rsidRPr="00000000">
        <w:rPr>
          <w:sz w:val="18"/>
          <w:szCs w:val="18"/>
          <w:highlight w:val="white"/>
          <w:rtl w:val="0"/>
        </w:rPr>
        <w:t xml:space="preserve">3.</w:t>
      </w:r>
      <w:r w:rsidDel="00000000" w:rsidR="00000000" w:rsidRPr="00000000">
        <w:rPr>
          <w:rFonts w:ascii="Times New Roman" w:cs="Times New Roman" w:eastAsia="Times New Roman" w:hAnsi="Times New Roman"/>
          <w:sz w:val="18"/>
          <w:szCs w:val="18"/>
          <w:highlight w:val="white"/>
          <w:rtl w:val="0"/>
        </w:rPr>
        <w:t xml:space="preserve">       </w:t>
      </w:r>
      <w:r w:rsidDel="00000000" w:rsidR="00000000" w:rsidRPr="00000000">
        <w:rPr>
          <w:sz w:val="18"/>
          <w:szCs w:val="18"/>
          <w:highlight w:val="white"/>
          <w:rtl w:val="0"/>
        </w:rPr>
        <w:t xml:space="preserve">Assessment by the home institution and by the host university, concerning the relevant areas of learning/teaching/training. Candidates are nominated by the Home Institution as a result of the internal selection and accepted by the Host partner after internal validation channels are followed.</w:t>
      </w:r>
    </w:p>
    <w:p w:rsidR="00000000" w:rsidDel="00000000" w:rsidP="00000000" w:rsidRDefault="00000000" w:rsidRPr="00000000" w14:paraId="00000021">
      <w:pPr>
        <w:spacing w:after="160" w:line="240" w:lineRule="auto"/>
        <w:jc w:val="both"/>
        <w:rPr>
          <w:sz w:val="18"/>
          <w:szCs w:val="18"/>
          <w:highlight w:val="white"/>
        </w:rPr>
      </w:pPr>
      <w:r w:rsidDel="00000000" w:rsidR="00000000" w:rsidRPr="00000000">
        <w:rPr>
          <w:sz w:val="18"/>
          <w:szCs w:val="18"/>
          <w:highlight w:val="white"/>
          <w:rtl w:val="0"/>
        </w:rPr>
        <w:t xml:space="preserve">4.</w:t>
      </w:r>
      <w:r w:rsidDel="00000000" w:rsidR="00000000" w:rsidRPr="00000000">
        <w:rPr>
          <w:rFonts w:ascii="Times New Roman" w:cs="Times New Roman" w:eastAsia="Times New Roman" w:hAnsi="Times New Roman"/>
          <w:sz w:val="18"/>
          <w:szCs w:val="18"/>
          <w:highlight w:val="white"/>
          <w:rtl w:val="0"/>
        </w:rPr>
        <w:t xml:space="preserve">       </w:t>
      </w:r>
      <w:r w:rsidDel="00000000" w:rsidR="00000000" w:rsidRPr="00000000">
        <w:rPr>
          <w:sz w:val="18"/>
          <w:szCs w:val="18"/>
          <w:highlight w:val="white"/>
          <w:rtl w:val="0"/>
        </w:rPr>
        <w:t xml:space="preserve">Final selection of candidates by UMinho.</w:t>
      </w:r>
    </w:p>
    <w:p w:rsidR="00000000" w:rsidDel="00000000" w:rsidP="00000000" w:rsidRDefault="00000000" w:rsidRPr="00000000" w14:paraId="00000022">
      <w:pPr>
        <w:spacing w:after="160" w:line="240" w:lineRule="auto"/>
        <w:jc w:val="both"/>
        <w:rPr>
          <w:sz w:val="18"/>
          <w:szCs w:val="18"/>
          <w:highlight w:val="white"/>
        </w:rPr>
      </w:pPr>
      <w:r w:rsidDel="00000000" w:rsidR="00000000" w:rsidRPr="00000000">
        <w:rPr>
          <w:sz w:val="18"/>
          <w:szCs w:val="18"/>
          <w:highlight w:val="white"/>
          <w:rtl w:val="0"/>
        </w:rPr>
        <w:t xml:space="preserve">5.</w:t>
      </w:r>
      <w:r w:rsidDel="00000000" w:rsidR="00000000" w:rsidRPr="00000000">
        <w:rPr>
          <w:rFonts w:ascii="Times New Roman" w:cs="Times New Roman" w:eastAsia="Times New Roman" w:hAnsi="Times New Roman"/>
          <w:sz w:val="18"/>
          <w:szCs w:val="18"/>
          <w:highlight w:val="white"/>
          <w:rtl w:val="0"/>
        </w:rPr>
        <w:t xml:space="preserve">       </w:t>
      </w:r>
      <w:r w:rsidDel="00000000" w:rsidR="00000000" w:rsidRPr="00000000">
        <w:rPr>
          <w:sz w:val="18"/>
          <w:szCs w:val="18"/>
          <w:highlight w:val="white"/>
          <w:rtl w:val="0"/>
        </w:rPr>
        <w:t xml:space="preserve">Notification of the decision.</w:t>
      </w:r>
    </w:p>
    <w:p w:rsidR="00000000" w:rsidDel="00000000" w:rsidP="00000000" w:rsidRDefault="00000000" w:rsidRPr="00000000" w14:paraId="00000023">
      <w:pPr>
        <w:spacing w:after="160" w:line="240" w:lineRule="auto"/>
        <w:jc w:val="both"/>
        <w:rPr>
          <w:sz w:val="18"/>
          <w:szCs w:val="18"/>
          <w:highlight w:val="white"/>
        </w:rPr>
      </w:pPr>
      <w:r w:rsidDel="00000000" w:rsidR="00000000" w:rsidRPr="00000000">
        <w:rPr>
          <w:sz w:val="18"/>
          <w:szCs w:val="18"/>
          <w:highlight w:val="white"/>
          <w:rtl w:val="0"/>
        </w:rPr>
        <w:t xml:space="preserve">6.</w:t>
      </w:r>
      <w:r w:rsidDel="00000000" w:rsidR="00000000" w:rsidRPr="00000000">
        <w:rPr>
          <w:rFonts w:ascii="Times New Roman" w:cs="Times New Roman" w:eastAsia="Times New Roman" w:hAnsi="Times New Roman"/>
          <w:sz w:val="18"/>
          <w:szCs w:val="18"/>
          <w:highlight w:val="white"/>
          <w:rtl w:val="0"/>
        </w:rPr>
        <w:t xml:space="preserve">       </w:t>
      </w:r>
      <w:r w:rsidDel="00000000" w:rsidR="00000000" w:rsidRPr="00000000">
        <w:rPr>
          <w:sz w:val="18"/>
          <w:szCs w:val="18"/>
          <w:highlight w:val="white"/>
          <w:rtl w:val="0"/>
        </w:rPr>
        <w:t xml:space="preserve">Grant Agreement.</w:t>
      </w:r>
    </w:p>
    <w:p w:rsidR="00000000" w:rsidDel="00000000" w:rsidP="00000000" w:rsidRDefault="00000000" w:rsidRPr="00000000" w14:paraId="00000024">
      <w:pPr>
        <w:spacing w:after="160" w:line="240" w:lineRule="auto"/>
        <w:jc w:val="both"/>
        <w:rPr>
          <w:sz w:val="18"/>
          <w:szCs w:val="18"/>
          <w:highlight w:val="white"/>
        </w:rPr>
      </w:pPr>
      <w:r w:rsidDel="00000000" w:rsidR="00000000" w:rsidRPr="00000000">
        <w:rPr>
          <w:sz w:val="18"/>
          <w:szCs w:val="18"/>
          <w:highlight w:val="white"/>
          <w:rtl w:val="0"/>
        </w:rPr>
        <w:t xml:space="preserve">7.</w:t>
      </w:r>
      <w:r w:rsidDel="00000000" w:rsidR="00000000" w:rsidRPr="00000000">
        <w:rPr>
          <w:rFonts w:ascii="Times New Roman" w:cs="Times New Roman" w:eastAsia="Times New Roman" w:hAnsi="Times New Roman"/>
          <w:sz w:val="18"/>
          <w:szCs w:val="18"/>
          <w:highlight w:val="white"/>
          <w:rtl w:val="0"/>
        </w:rPr>
        <w:t xml:space="preserve">       </w:t>
      </w:r>
      <w:r w:rsidDel="00000000" w:rsidR="00000000" w:rsidRPr="00000000">
        <w:rPr>
          <w:sz w:val="18"/>
          <w:szCs w:val="18"/>
          <w:highlight w:val="white"/>
          <w:rtl w:val="0"/>
        </w:rPr>
        <w:t xml:space="preserve">Settling of the final mobility dates.</w:t>
      </w:r>
    </w:p>
    <w:p w:rsidR="00000000" w:rsidDel="00000000" w:rsidP="00000000" w:rsidRDefault="00000000" w:rsidRPr="00000000" w14:paraId="00000025">
      <w:pPr>
        <w:spacing w:before="240" w:line="244.63636363636363" w:lineRule="auto"/>
        <w:jc w:val="both"/>
        <w:rPr>
          <w:sz w:val="18"/>
          <w:szCs w:val="18"/>
          <w:highlight w:val="white"/>
        </w:rPr>
      </w:pPr>
      <w:r w:rsidDel="00000000" w:rsidR="00000000" w:rsidRPr="00000000">
        <w:rPr>
          <w:sz w:val="18"/>
          <w:szCs w:val="18"/>
          <w:highlight w:val="white"/>
          <w:rtl w:val="0"/>
        </w:rPr>
        <w:t xml:space="preserve">The University of Minho will be responsible for receiving and validating all applications submitted within the above mentioned deadline. For partner institutions applications, it will be up to each foreign HEI to validate and assess its candidates. Afterwards, all applications with a positive assessment will be forwarded for the analysis of potential host Schools/Institutes/Services of UMinho, which may give a positive or negative evaluation to the application. In the case of UMinho, the candidates will initially be screened by the SRI in terms of eligibility, and subsequently submitted for evaluation of UOEI Presidents . All applications that receive a positive evaluation from UMinho will be forwarded for validation of their hosting HEIs. The final selection all candidates will be made by UMinho, where a jury, composed by 3 members will meet and decide the final award of the grants, taking into account criteria such as: relevance of the work plan, balanced distribution of scholarships between Partner universities, gender balance, among others. The results will be communicated via email and will be published in the following site </w:t>
      </w:r>
      <w:hyperlink r:id="rId9">
        <w:r w:rsidDel="00000000" w:rsidR="00000000" w:rsidRPr="00000000">
          <w:rPr>
            <w:color w:val="1155cc"/>
            <w:sz w:val="18"/>
            <w:szCs w:val="18"/>
            <w:highlight w:val="white"/>
            <w:u w:val="single"/>
            <w:rtl w:val="0"/>
          </w:rPr>
          <w:t xml:space="preserve">https://alunos.uminho.pt/EN/students/mobilityprograms/Pages/ICM.aspx</w:t>
        </w:r>
      </w:hyperlink>
      <w:r w:rsidDel="00000000" w:rsidR="00000000" w:rsidRPr="00000000">
        <w:rPr>
          <w:sz w:val="18"/>
          <w:szCs w:val="18"/>
          <w:highlight w:val="white"/>
          <w:rtl w:val="0"/>
        </w:rPr>
        <w:t xml:space="preserve">  </w:t>
      </w:r>
    </w:p>
    <w:p w:rsidR="00000000" w:rsidDel="00000000" w:rsidP="00000000" w:rsidRDefault="00000000" w:rsidRPr="00000000" w14:paraId="00000026">
      <w:pPr>
        <w:jc w:val="both"/>
        <w:rPr>
          <w:sz w:val="18"/>
          <w:szCs w:val="18"/>
          <w:highlight w:val="white"/>
        </w:rPr>
      </w:pPr>
      <w:r w:rsidDel="00000000" w:rsidR="00000000" w:rsidRPr="00000000">
        <w:rPr>
          <w:sz w:val="18"/>
          <w:szCs w:val="18"/>
          <w:highlight w:val="white"/>
          <w:rtl w:val="0"/>
        </w:rPr>
        <w:t xml:space="preserve"> </w:t>
      </w:r>
    </w:p>
    <w:p w:rsidR="00000000" w:rsidDel="00000000" w:rsidP="00000000" w:rsidRDefault="00000000" w:rsidRPr="00000000" w14:paraId="00000027">
      <w:pPr>
        <w:jc w:val="both"/>
        <w:rPr>
          <w:sz w:val="18"/>
          <w:szCs w:val="18"/>
          <w:highlight w:val="white"/>
        </w:rPr>
      </w:pPr>
      <w:r w:rsidDel="00000000" w:rsidR="00000000" w:rsidRPr="00000000">
        <w:rPr>
          <w:sz w:val="18"/>
          <w:szCs w:val="18"/>
          <w:highlight w:val="white"/>
          <w:rtl w:val="0"/>
        </w:rPr>
        <w:t xml:space="preserve">Please consult the Application Guide (</w:t>
      </w:r>
      <w:hyperlink r:id="rId10">
        <w:r w:rsidDel="00000000" w:rsidR="00000000" w:rsidRPr="00000000">
          <w:rPr>
            <w:color w:val="1155cc"/>
            <w:sz w:val="18"/>
            <w:szCs w:val="18"/>
            <w:highlight w:val="white"/>
            <w:u w:val="single"/>
            <w:rtl w:val="0"/>
          </w:rPr>
          <w:t xml:space="preserve">https://alunos.uminho.pt/EN/students/mobilityprograms/Pages/ICM_documents.aspx</w:t>
        </w:r>
      </w:hyperlink>
      <w:r w:rsidDel="00000000" w:rsidR="00000000" w:rsidRPr="00000000">
        <w:rPr>
          <w:sz w:val="18"/>
          <w:szCs w:val="18"/>
          <w:highlight w:val="white"/>
          <w:rtl w:val="0"/>
        </w:rPr>
        <w:t xml:space="preserve">), page 7-8, in order to find out about the </w:t>
      </w:r>
      <w:r w:rsidDel="00000000" w:rsidR="00000000" w:rsidRPr="00000000">
        <w:rPr>
          <w:b w:val="1"/>
          <w:sz w:val="18"/>
          <w:szCs w:val="18"/>
          <w:highlight w:val="white"/>
          <w:rtl w:val="0"/>
        </w:rPr>
        <w:t xml:space="preserve">available vacancies for your country within the second call</w:t>
      </w:r>
      <w:r w:rsidDel="00000000" w:rsidR="00000000" w:rsidRPr="00000000">
        <w:rPr>
          <w:sz w:val="18"/>
          <w:szCs w:val="18"/>
          <w:highlight w:val="white"/>
          <w:rtl w:val="0"/>
        </w:rPr>
        <w:t xml:space="preserve">.</w:t>
      </w:r>
    </w:p>
    <w:p w:rsidR="00000000" w:rsidDel="00000000" w:rsidP="00000000" w:rsidRDefault="00000000" w:rsidRPr="00000000" w14:paraId="00000028">
      <w:pPr>
        <w:jc w:val="both"/>
        <w:rPr>
          <w:sz w:val="18"/>
          <w:szCs w:val="18"/>
          <w:highlight w:val="white"/>
        </w:rPr>
      </w:pPr>
      <w:r w:rsidDel="00000000" w:rsidR="00000000" w:rsidRPr="00000000">
        <w:rPr>
          <w:sz w:val="18"/>
          <w:szCs w:val="18"/>
          <w:highlight w:val="white"/>
          <w:rtl w:val="0"/>
        </w:rPr>
        <w:t xml:space="preserve"> </w:t>
      </w:r>
    </w:p>
    <w:p w:rsidR="00000000" w:rsidDel="00000000" w:rsidP="00000000" w:rsidRDefault="00000000" w:rsidRPr="00000000" w14:paraId="00000029">
      <w:pPr>
        <w:jc w:val="both"/>
        <w:rPr>
          <w:sz w:val="18"/>
          <w:szCs w:val="18"/>
          <w:highlight w:val="white"/>
        </w:rPr>
      </w:pPr>
      <w:r w:rsidDel="00000000" w:rsidR="00000000" w:rsidRPr="00000000">
        <w:rPr>
          <w:sz w:val="18"/>
          <w:szCs w:val="18"/>
          <w:highlight w:val="white"/>
          <w:rtl w:val="0"/>
        </w:rPr>
        <w:t xml:space="preserve">We are looking forward to receiving the applications from your University. </w:t>
      </w:r>
    </w:p>
    <w:p w:rsidR="00000000" w:rsidDel="00000000" w:rsidP="00000000" w:rsidRDefault="00000000" w:rsidRPr="00000000" w14:paraId="0000002A">
      <w:pPr>
        <w:jc w:val="both"/>
        <w:rPr>
          <w:sz w:val="18"/>
          <w:szCs w:val="18"/>
          <w:highlight w:val="white"/>
        </w:rPr>
      </w:pPr>
      <w:r w:rsidDel="00000000" w:rsidR="00000000" w:rsidRPr="00000000">
        <w:rPr>
          <w:sz w:val="18"/>
          <w:szCs w:val="18"/>
          <w:highlight w:val="white"/>
          <w:rtl w:val="0"/>
        </w:rPr>
        <w:t xml:space="preserve">  </w:t>
      </w:r>
    </w:p>
    <w:p w:rsidR="00000000" w:rsidDel="00000000" w:rsidP="00000000" w:rsidRDefault="00000000" w:rsidRPr="00000000" w14:paraId="0000002B">
      <w:pPr>
        <w:jc w:val="both"/>
        <w:rPr>
          <w:sz w:val="18"/>
          <w:szCs w:val="18"/>
          <w:highlight w:val="white"/>
        </w:rPr>
      </w:pPr>
      <w:r w:rsidDel="00000000" w:rsidR="00000000" w:rsidRPr="00000000">
        <w:rPr>
          <w:sz w:val="18"/>
          <w:szCs w:val="18"/>
          <w:highlight w:val="white"/>
          <w:rtl w:val="0"/>
        </w:rPr>
        <w:t xml:space="preserve">Yours sincerely,</w:t>
      </w:r>
    </w:p>
    <w:p w:rsidR="00000000" w:rsidDel="00000000" w:rsidP="00000000" w:rsidRDefault="00000000" w:rsidRPr="00000000" w14:paraId="0000002C">
      <w:pPr>
        <w:jc w:val="both"/>
        <w:rPr>
          <w:sz w:val="18"/>
          <w:szCs w:val="18"/>
          <w:highlight w:val="white"/>
        </w:rPr>
      </w:pPr>
      <w:r w:rsidDel="00000000" w:rsidR="00000000" w:rsidRPr="00000000">
        <w:rPr>
          <w:sz w:val="18"/>
          <w:szCs w:val="18"/>
          <w:highlight w:val="white"/>
          <w:rtl w:val="0"/>
        </w:rPr>
        <w:t xml:space="preserve">Natália Antunes</w:t>
      </w:r>
    </w:p>
    <w:p w:rsidR="00000000" w:rsidDel="00000000" w:rsidP="00000000" w:rsidRDefault="00000000" w:rsidRPr="00000000" w14:paraId="0000002D">
      <w:pPr>
        <w:jc w:val="both"/>
        <w:rPr>
          <w:color w:val="808080"/>
          <w:highlight w:val="white"/>
        </w:rPr>
      </w:pPr>
      <w:r w:rsidDel="00000000" w:rsidR="00000000" w:rsidRPr="00000000">
        <w:rPr>
          <w:color w:val="808080"/>
          <w:highlight w:val="white"/>
          <w:rtl w:val="0"/>
        </w:rPr>
        <w:t xml:space="preserve"> </w:t>
      </w:r>
    </w:p>
    <w:p w:rsidR="00000000" w:rsidDel="00000000" w:rsidP="00000000" w:rsidRDefault="00000000" w:rsidRPr="00000000" w14:paraId="0000002E">
      <w:pPr>
        <w:jc w:val="both"/>
        <w:rPr>
          <w:color w:val="808080"/>
          <w:sz w:val="20"/>
          <w:szCs w:val="20"/>
          <w:highlight w:val="white"/>
        </w:rPr>
      </w:pPr>
      <w:r w:rsidDel="00000000" w:rsidR="00000000" w:rsidRPr="00000000">
        <w:rPr>
          <w:color w:val="808080"/>
          <w:sz w:val="20"/>
          <w:szCs w:val="20"/>
          <w:highlight w:val="white"/>
          <w:rtl w:val="0"/>
        </w:rPr>
        <w:t xml:space="preserve">********************************************************************************************</w:t>
      </w:r>
    </w:p>
    <w:tbl>
      <w:tblPr>
        <w:tblStyle w:val="Table1"/>
        <w:tblW w:w="790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5"/>
        <w:gridCol w:w="5295"/>
        <w:gridCol w:w="2445"/>
        <w:tblGridChange w:id="0">
          <w:tblGrid>
            <w:gridCol w:w="165"/>
            <w:gridCol w:w="5295"/>
            <w:gridCol w:w="2445"/>
          </w:tblGrid>
        </w:tblGridChange>
      </w:tblGrid>
      <w:tr>
        <w:trPr>
          <w:trHeight w:val="740" w:hRule="atLeast"/>
        </w:trPr>
        <w:tc>
          <w:tcPr>
            <w:vMerge w:val="restart"/>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F">
            <w:pPr>
              <w:ind w:left="20" w:firstLine="0"/>
              <w:jc w:val="both"/>
              <w:rPr>
                <w:rFonts w:ascii="Roboto" w:cs="Roboto" w:eastAsia="Roboto" w:hAnsi="Roboto"/>
                <w:color w:val="808080"/>
                <w:sz w:val="20"/>
                <w:szCs w:val="20"/>
                <w:highlight w:val="white"/>
              </w:rPr>
            </w:pPr>
            <w:r w:rsidDel="00000000" w:rsidR="00000000" w:rsidRPr="00000000">
              <w:rPr>
                <w:rFonts w:ascii="Roboto" w:cs="Roboto" w:eastAsia="Roboto" w:hAnsi="Roboto"/>
                <w:color w:val="808080"/>
                <w:sz w:val="20"/>
                <w:szCs w:val="20"/>
                <w:highlight w:val="white"/>
                <w:rtl w:val="0"/>
              </w:rPr>
              <w:t xml:space="preserve"> </w:t>
            </w:r>
          </w:p>
          <w:p w:rsidR="00000000" w:rsidDel="00000000" w:rsidP="00000000" w:rsidRDefault="00000000" w:rsidRPr="00000000" w14:paraId="00000030">
            <w:pPr>
              <w:ind w:left="20" w:firstLine="0"/>
              <w:jc w:val="both"/>
              <w:rPr>
                <w:rFonts w:ascii="Roboto" w:cs="Roboto" w:eastAsia="Roboto" w:hAnsi="Roboto"/>
                <w:color w:val="808080"/>
                <w:sz w:val="20"/>
                <w:szCs w:val="20"/>
                <w:highlight w:val="white"/>
              </w:rPr>
            </w:pPr>
            <w:r w:rsidDel="00000000" w:rsidR="00000000" w:rsidRPr="00000000">
              <w:rPr>
                <w:rFonts w:ascii="Roboto" w:cs="Roboto" w:eastAsia="Roboto" w:hAnsi="Roboto"/>
                <w:color w:val="808080"/>
                <w:sz w:val="20"/>
                <w:szCs w:val="20"/>
                <w:highlight w:val="white"/>
                <w:rtl w:val="0"/>
              </w:rPr>
              <w:t xml:space="preserve"> </w:t>
            </w:r>
          </w:p>
          <w:p w:rsidR="00000000" w:rsidDel="00000000" w:rsidP="00000000" w:rsidRDefault="00000000" w:rsidRPr="00000000" w14:paraId="00000031">
            <w:pPr>
              <w:ind w:left="20" w:firstLine="0"/>
              <w:jc w:val="both"/>
              <w:rPr>
                <w:rFonts w:ascii="Roboto" w:cs="Roboto" w:eastAsia="Roboto" w:hAnsi="Roboto"/>
                <w:color w:val="808080"/>
                <w:sz w:val="20"/>
                <w:szCs w:val="20"/>
                <w:highlight w:val="white"/>
              </w:rPr>
            </w:pPr>
            <w:r w:rsidDel="00000000" w:rsidR="00000000" w:rsidRPr="00000000">
              <w:rPr>
                <w:rFonts w:ascii="Roboto" w:cs="Roboto" w:eastAsia="Roboto" w:hAnsi="Roboto"/>
                <w:color w:val="808080"/>
                <w:sz w:val="20"/>
                <w:szCs w:val="20"/>
                <w:highlight w:val="white"/>
                <w:rtl w:val="0"/>
              </w:rPr>
              <w:t xml:space="preserve"> </w:t>
            </w:r>
          </w:p>
          <w:p w:rsidR="00000000" w:rsidDel="00000000" w:rsidP="00000000" w:rsidRDefault="00000000" w:rsidRPr="00000000" w14:paraId="00000032">
            <w:pPr>
              <w:ind w:left="20" w:firstLine="0"/>
              <w:jc w:val="both"/>
              <w:rPr>
                <w:rFonts w:ascii="Roboto" w:cs="Roboto" w:eastAsia="Roboto" w:hAnsi="Roboto"/>
                <w:color w:val="808080"/>
                <w:sz w:val="20"/>
                <w:szCs w:val="20"/>
                <w:highlight w:val="white"/>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3">
            <w:pPr>
              <w:ind w:left="20" w:firstLine="0"/>
              <w:rPr>
                <w:rFonts w:ascii="Roboto" w:cs="Roboto" w:eastAsia="Roboto" w:hAnsi="Roboto"/>
                <w:color w:val="808080"/>
                <w:highlight w:val="white"/>
              </w:rPr>
            </w:pPr>
            <w:r w:rsidDel="00000000" w:rsidR="00000000" w:rsidRPr="00000000">
              <w:rPr>
                <w:rFonts w:ascii="Roboto" w:cs="Roboto" w:eastAsia="Roboto" w:hAnsi="Roboto"/>
                <w:color w:val="808080"/>
                <w:highlight w:val="white"/>
                <w:rtl w:val="0"/>
              </w:rPr>
              <w:t xml:space="preserve">International Relations Office</w:t>
            </w:r>
          </w:p>
          <w:p w:rsidR="00000000" w:rsidDel="00000000" w:rsidP="00000000" w:rsidRDefault="00000000" w:rsidRPr="00000000" w14:paraId="00000034">
            <w:pPr>
              <w:ind w:left="20" w:firstLine="0"/>
              <w:rPr>
                <w:rFonts w:ascii="Roboto" w:cs="Roboto" w:eastAsia="Roboto" w:hAnsi="Roboto"/>
                <w:color w:val="808080"/>
                <w:highlight w:val="white"/>
              </w:rPr>
            </w:pPr>
            <w:r w:rsidDel="00000000" w:rsidR="00000000" w:rsidRPr="00000000">
              <w:rPr>
                <w:rFonts w:ascii="Roboto" w:cs="Roboto" w:eastAsia="Roboto" w:hAnsi="Roboto"/>
                <w:color w:val="808080"/>
                <w:highlight w:val="white"/>
                <w:rtl w:val="0"/>
              </w:rPr>
              <w:t xml:space="preserve">Universidade do Minho</w:t>
            </w:r>
          </w:p>
        </w:tc>
      </w:tr>
      <w:tr>
        <w:trPr>
          <w:trHeight w:val="1160" w:hRule="atLeast"/>
        </w:trPr>
        <w:tc>
          <w:tcPr>
            <w:vMerge w:val="continue"/>
            <w:tcBorders>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6">
            <w:pPr>
              <w:ind w:left="20" w:firstLine="0"/>
              <w:jc w:val="both"/>
              <w:rPr>
                <w:color w:val="222222"/>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7">
            <w:pPr>
              <w:ind w:left="20" w:firstLine="0"/>
              <w:rPr>
                <w:rFonts w:ascii="Roboto" w:cs="Roboto" w:eastAsia="Roboto" w:hAnsi="Roboto"/>
                <w:color w:val="808080"/>
                <w:sz w:val="20"/>
                <w:szCs w:val="20"/>
                <w:highlight w:val="white"/>
              </w:rPr>
            </w:pPr>
            <w:r w:rsidDel="00000000" w:rsidR="00000000" w:rsidRPr="00000000">
              <w:rPr>
                <w:rFonts w:ascii="Roboto" w:cs="Roboto" w:eastAsia="Roboto" w:hAnsi="Roboto"/>
                <w:color w:val="808080"/>
                <w:sz w:val="20"/>
                <w:szCs w:val="20"/>
                <w:highlight w:val="white"/>
                <w:rtl w:val="0"/>
              </w:rPr>
              <w:t xml:space="preserve">Campus of Gualtar</w:t>
            </w:r>
          </w:p>
          <w:p w:rsidR="00000000" w:rsidDel="00000000" w:rsidP="00000000" w:rsidRDefault="00000000" w:rsidRPr="00000000" w14:paraId="00000038">
            <w:pPr>
              <w:ind w:left="20" w:firstLine="0"/>
              <w:rPr>
                <w:rFonts w:ascii="Roboto" w:cs="Roboto" w:eastAsia="Roboto" w:hAnsi="Roboto"/>
                <w:color w:val="808080"/>
                <w:sz w:val="20"/>
                <w:szCs w:val="20"/>
                <w:highlight w:val="white"/>
              </w:rPr>
            </w:pPr>
            <w:r w:rsidDel="00000000" w:rsidR="00000000" w:rsidRPr="00000000">
              <w:rPr>
                <w:rFonts w:ascii="Roboto" w:cs="Roboto" w:eastAsia="Roboto" w:hAnsi="Roboto"/>
                <w:color w:val="808080"/>
                <w:sz w:val="20"/>
                <w:szCs w:val="20"/>
                <w:highlight w:val="white"/>
                <w:rtl w:val="0"/>
              </w:rPr>
              <w:t xml:space="preserve">4710-057 Braga </w:t>
            </w:r>
          </w:p>
          <w:p w:rsidR="00000000" w:rsidDel="00000000" w:rsidP="00000000" w:rsidRDefault="00000000" w:rsidRPr="00000000" w14:paraId="00000039">
            <w:pPr>
              <w:ind w:left="20" w:firstLine="0"/>
              <w:rPr>
                <w:rFonts w:ascii="Roboto" w:cs="Roboto" w:eastAsia="Roboto" w:hAnsi="Roboto"/>
                <w:color w:val="808080"/>
                <w:sz w:val="20"/>
                <w:szCs w:val="20"/>
                <w:highlight w:val="white"/>
              </w:rPr>
            </w:pPr>
            <w:r w:rsidDel="00000000" w:rsidR="00000000" w:rsidRPr="00000000">
              <w:rPr>
                <w:rFonts w:ascii="Roboto" w:cs="Roboto" w:eastAsia="Roboto" w:hAnsi="Roboto"/>
                <w:color w:val="808080"/>
                <w:sz w:val="20"/>
                <w:szCs w:val="20"/>
                <w:highlight w:val="white"/>
                <w:rtl w:val="0"/>
              </w:rPr>
              <w:t xml:space="preserve">Tel: +351-253-604505</w:t>
            </w:r>
          </w:p>
          <w:p w:rsidR="00000000" w:rsidDel="00000000" w:rsidP="00000000" w:rsidRDefault="00000000" w:rsidRPr="00000000" w14:paraId="0000003A">
            <w:pPr>
              <w:ind w:left="20" w:firstLine="0"/>
              <w:rPr>
                <w:rFonts w:ascii="Roboto" w:cs="Roboto" w:eastAsia="Roboto" w:hAnsi="Roboto"/>
                <w:color w:val="808080"/>
                <w:sz w:val="20"/>
                <w:szCs w:val="20"/>
                <w:highlight w:val="white"/>
              </w:rPr>
            </w:pPr>
            <w:r w:rsidDel="00000000" w:rsidR="00000000" w:rsidRPr="00000000">
              <w:rPr>
                <w:rFonts w:ascii="Roboto" w:cs="Roboto" w:eastAsia="Roboto" w:hAnsi="Roboto"/>
                <w:color w:val="808080"/>
                <w:sz w:val="20"/>
                <w:szCs w:val="20"/>
                <w:highlight w:val="white"/>
                <w:rtl w:val="0"/>
              </w:rPr>
              <w:t xml:space="preserve">Fax: +351-253-604509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B">
            <w:pPr>
              <w:ind w:left="20" w:firstLine="0"/>
              <w:rPr>
                <w:rFonts w:ascii="Roboto" w:cs="Roboto" w:eastAsia="Roboto" w:hAnsi="Roboto"/>
                <w:color w:val="808080"/>
                <w:sz w:val="20"/>
                <w:szCs w:val="20"/>
                <w:highlight w:val="white"/>
              </w:rPr>
            </w:pPr>
            <w:r w:rsidDel="00000000" w:rsidR="00000000" w:rsidRPr="00000000">
              <w:rPr>
                <w:rFonts w:ascii="Roboto" w:cs="Roboto" w:eastAsia="Roboto" w:hAnsi="Roboto"/>
                <w:color w:val="808080"/>
                <w:sz w:val="20"/>
                <w:szCs w:val="20"/>
                <w:highlight w:val="white"/>
                <w:rtl w:val="0"/>
              </w:rPr>
              <w:t xml:space="preserve">Campus of Azurém</w:t>
            </w:r>
          </w:p>
          <w:p w:rsidR="00000000" w:rsidDel="00000000" w:rsidP="00000000" w:rsidRDefault="00000000" w:rsidRPr="00000000" w14:paraId="0000003C">
            <w:pPr>
              <w:ind w:left="20" w:firstLine="0"/>
              <w:rPr>
                <w:rFonts w:ascii="Roboto" w:cs="Roboto" w:eastAsia="Roboto" w:hAnsi="Roboto"/>
                <w:color w:val="808080"/>
                <w:sz w:val="20"/>
                <w:szCs w:val="20"/>
                <w:highlight w:val="white"/>
              </w:rPr>
            </w:pPr>
            <w:r w:rsidDel="00000000" w:rsidR="00000000" w:rsidRPr="00000000">
              <w:rPr>
                <w:rFonts w:ascii="Roboto" w:cs="Roboto" w:eastAsia="Roboto" w:hAnsi="Roboto"/>
                <w:color w:val="808080"/>
                <w:sz w:val="20"/>
                <w:szCs w:val="20"/>
                <w:highlight w:val="white"/>
                <w:rtl w:val="0"/>
              </w:rPr>
              <w:t xml:space="preserve">4800-058 Guimarães</w:t>
            </w:r>
          </w:p>
          <w:p w:rsidR="00000000" w:rsidDel="00000000" w:rsidP="00000000" w:rsidRDefault="00000000" w:rsidRPr="00000000" w14:paraId="0000003D">
            <w:pPr>
              <w:ind w:left="20" w:firstLine="0"/>
              <w:rPr>
                <w:rFonts w:ascii="Roboto" w:cs="Roboto" w:eastAsia="Roboto" w:hAnsi="Roboto"/>
                <w:color w:val="808080"/>
                <w:sz w:val="20"/>
                <w:szCs w:val="20"/>
                <w:highlight w:val="white"/>
              </w:rPr>
            </w:pPr>
            <w:r w:rsidDel="00000000" w:rsidR="00000000" w:rsidRPr="00000000">
              <w:rPr>
                <w:rFonts w:ascii="Roboto" w:cs="Roboto" w:eastAsia="Roboto" w:hAnsi="Roboto"/>
                <w:color w:val="808080"/>
                <w:sz w:val="20"/>
                <w:szCs w:val="20"/>
                <w:highlight w:val="white"/>
                <w:rtl w:val="0"/>
              </w:rPr>
              <w:t xml:space="preserve">Tel: +351-253-510169</w:t>
            </w:r>
          </w:p>
          <w:p w:rsidR="00000000" w:rsidDel="00000000" w:rsidP="00000000" w:rsidRDefault="00000000" w:rsidRPr="00000000" w14:paraId="0000003E">
            <w:pPr>
              <w:ind w:left="20" w:firstLine="0"/>
              <w:rPr>
                <w:rFonts w:ascii="Roboto" w:cs="Roboto" w:eastAsia="Roboto" w:hAnsi="Roboto"/>
                <w:color w:val="808080"/>
                <w:sz w:val="20"/>
                <w:szCs w:val="20"/>
                <w:highlight w:val="white"/>
              </w:rPr>
            </w:pPr>
            <w:r w:rsidDel="00000000" w:rsidR="00000000" w:rsidRPr="00000000">
              <w:rPr>
                <w:rFonts w:ascii="Roboto" w:cs="Roboto" w:eastAsia="Roboto" w:hAnsi="Roboto"/>
                <w:color w:val="808080"/>
                <w:sz w:val="20"/>
                <w:szCs w:val="20"/>
                <w:highlight w:val="white"/>
                <w:rtl w:val="0"/>
              </w:rPr>
              <w:t xml:space="preserve">Fax: +351-253-510125</w:t>
            </w:r>
          </w:p>
        </w:tc>
      </w:tr>
      <w:tr>
        <w:trPr>
          <w:trHeight w:val="680" w:hRule="atLeast"/>
        </w:trPr>
        <w:tc>
          <w:tcPr>
            <w:vMerge w:val="continue"/>
            <w:tcBorders>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F">
            <w:pPr>
              <w:ind w:left="20" w:firstLine="0"/>
              <w:jc w:val="both"/>
              <w:rPr>
                <w:color w:val="222222"/>
                <w:highlight w:val="white"/>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0">
            <w:pPr>
              <w:ind w:left="20" w:firstLine="0"/>
              <w:rPr>
                <w:color w:val="222222"/>
                <w:highlight w:val="white"/>
              </w:rPr>
            </w:pPr>
            <w:r w:rsidDel="00000000" w:rsidR="00000000" w:rsidRPr="00000000">
              <w:rPr>
                <w:rtl w:val="0"/>
              </w:rPr>
            </w:r>
          </w:p>
          <w:p w:rsidR="00000000" w:rsidDel="00000000" w:rsidP="00000000" w:rsidRDefault="00000000" w:rsidRPr="00000000" w14:paraId="00000041">
            <w:pPr>
              <w:ind w:left="20" w:firstLine="0"/>
              <w:rPr>
                <w:rFonts w:ascii="Roboto" w:cs="Roboto" w:eastAsia="Roboto" w:hAnsi="Roboto"/>
                <w:color w:val="808080"/>
                <w:sz w:val="20"/>
                <w:szCs w:val="20"/>
                <w:highlight w:val="white"/>
              </w:rPr>
            </w:pPr>
            <w:hyperlink r:id="rId11">
              <w:r w:rsidDel="00000000" w:rsidR="00000000" w:rsidRPr="00000000">
                <w:rPr>
                  <w:rFonts w:ascii="Roboto" w:cs="Roboto" w:eastAsia="Roboto" w:hAnsi="Roboto"/>
                  <w:color w:val="808080"/>
                  <w:sz w:val="20"/>
                  <w:szCs w:val="20"/>
                  <w:highlight w:val="white"/>
                  <w:u w:val="single"/>
                  <w:rtl w:val="0"/>
                </w:rPr>
                <w:t xml:space="preserve">sri@sri.uminho.pt</w:t>
              </w:r>
            </w:hyperlink>
            <w:hyperlink r:id="rId12">
              <w:r w:rsidDel="00000000" w:rsidR="00000000" w:rsidRPr="00000000">
                <w:rPr>
                  <w:rFonts w:ascii="Roboto" w:cs="Roboto" w:eastAsia="Roboto" w:hAnsi="Roboto"/>
                  <w:color w:val="0000ff"/>
                  <w:sz w:val="20"/>
                  <w:szCs w:val="20"/>
                  <w:highlight w:val="white"/>
                  <w:u w:val="single"/>
                  <w:rtl w:val="0"/>
                </w:rPr>
                <w:t xml:space="preserve"> </w:t>
              </w:r>
            </w:hyperlink>
            <w:r w:rsidDel="00000000" w:rsidR="00000000" w:rsidRPr="00000000">
              <w:rPr>
                <w:rFonts w:ascii="Roboto" w:cs="Roboto" w:eastAsia="Roboto" w:hAnsi="Roboto"/>
                <w:color w:val="808080"/>
                <w:sz w:val="20"/>
                <w:szCs w:val="20"/>
                <w:highlight w:val="white"/>
                <w:rtl w:val="0"/>
              </w:rPr>
              <w:t xml:space="preserve">| </w:t>
            </w:r>
            <w:hyperlink r:id="rId13">
              <w:r w:rsidDel="00000000" w:rsidR="00000000" w:rsidRPr="00000000">
                <w:rPr>
                  <w:rFonts w:ascii="Roboto" w:cs="Roboto" w:eastAsia="Roboto" w:hAnsi="Roboto"/>
                  <w:color w:val="808080"/>
                  <w:sz w:val="20"/>
                  <w:szCs w:val="20"/>
                  <w:highlight w:val="white"/>
                  <w:u w:val="single"/>
                  <w:rtl w:val="0"/>
                </w:rPr>
                <w:t xml:space="preserve">http://www.uminho.pt</w:t>
              </w:r>
            </w:hyperlink>
            <w:r w:rsidDel="00000000" w:rsidR="00000000" w:rsidRPr="00000000">
              <w:rPr>
                <w:rFonts w:ascii="Roboto" w:cs="Roboto" w:eastAsia="Roboto" w:hAnsi="Roboto"/>
                <w:color w:val="222222"/>
                <w:sz w:val="20"/>
                <w:szCs w:val="20"/>
                <w:highlight w:val="white"/>
                <w:rtl w:val="0"/>
              </w:rPr>
              <w:t xml:space="preserve"> </w:t>
            </w:r>
            <w:r w:rsidDel="00000000" w:rsidR="00000000" w:rsidRPr="00000000">
              <w:rPr>
                <w:rFonts w:ascii="Roboto" w:cs="Roboto" w:eastAsia="Roboto" w:hAnsi="Roboto"/>
                <w:color w:val="808080"/>
                <w:sz w:val="20"/>
                <w:szCs w:val="20"/>
                <w:highlight w:val="white"/>
                <w:rtl w:val="0"/>
              </w:rPr>
              <w:t xml:space="preserve"> </w:t>
            </w:r>
          </w:p>
        </w:tc>
      </w:tr>
      <w:tr>
        <w:trPr>
          <w:trHeight w:val="520" w:hRule="atLeast"/>
        </w:trPr>
        <w:tc>
          <w:tcPr>
            <w:vMerge w:val="continue"/>
            <w:tcBorders>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3">
            <w:pPr>
              <w:ind w:left="20" w:firstLine="0"/>
              <w:jc w:val="both"/>
              <w:rPr>
                <w:color w:val="222222"/>
                <w:highlight w:val="white"/>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4">
            <w:pPr>
              <w:ind w:left="20" w:firstLine="0"/>
              <w:rPr>
                <w:rFonts w:ascii="Roboto" w:cs="Roboto" w:eastAsia="Roboto" w:hAnsi="Roboto"/>
                <w:color w:val="1155cc"/>
                <w:sz w:val="20"/>
                <w:szCs w:val="20"/>
                <w:highlight w:val="white"/>
                <w:u w:val="single"/>
              </w:rPr>
            </w:pPr>
            <w:hyperlink r:id="rId14">
              <w:r w:rsidDel="00000000" w:rsidR="00000000" w:rsidRPr="00000000">
                <w:rPr>
                  <w:rFonts w:ascii="Roboto" w:cs="Roboto" w:eastAsia="Roboto" w:hAnsi="Roboto"/>
                  <w:color w:val="1155cc"/>
                  <w:sz w:val="20"/>
                  <w:szCs w:val="20"/>
                  <w:highlight w:val="white"/>
                  <w:u w:val="single"/>
                  <w:rtl w:val="0"/>
                </w:rPr>
                <w:t xml:space="preserve">alunos.uminho.pt</w:t>
              </w:r>
            </w:hyperlink>
            <w:r w:rsidDel="00000000" w:rsidR="00000000" w:rsidRPr="00000000">
              <w:rPr>
                <w:rFonts w:ascii="Roboto" w:cs="Roboto" w:eastAsia="Roboto" w:hAnsi="Roboto"/>
                <w:color w:val="9e0000"/>
                <w:sz w:val="20"/>
                <w:szCs w:val="20"/>
                <w:highlight w:val="white"/>
                <w:rtl w:val="0"/>
              </w:rPr>
              <w:t xml:space="preserve"> </w:t>
            </w:r>
            <w:r w:rsidDel="00000000" w:rsidR="00000000" w:rsidRPr="00000000">
              <w:rPr>
                <w:rFonts w:ascii="Roboto" w:cs="Roboto" w:eastAsia="Roboto" w:hAnsi="Roboto"/>
                <w:color w:val="808080"/>
                <w:sz w:val="20"/>
                <w:szCs w:val="20"/>
                <w:highlight w:val="white"/>
                <w:rtl w:val="0"/>
              </w:rPr>
              <w:t xml:space="preserve">|</w:t>
            </w:r>
            <w:r w:rsidDel="00000000" w:rsidR="00000000" w:rsidRPr="00000000">
              <w:fldChar w:fldCharType="begin"/>
              <w:instrText xml:space="preserve"> HYPERLINK "http://www.uminho.pt/" </w:instrText>
              <w:fldChar w:fldCharType="separate"/>
            </w:r>
            <w:r w:rsidDel="00000000" w:rsidR="00000000" w:rsidRPr="00000000">
              <w:rPr>
                <w:rFonts w:ascii="Roboto" w:cs="Roboto" w:eastAsia="Roboto" w:hAnsi="Roboto"/>
                <w:color w:val="1155cc"/>
                <w:sz w:val="20"/>
                <w:szCs w:val="20"/>
                <w:highlight w:val="white"/>
                <w:u w:val="single"/>
                <w:rtl w:val="0"/>
              </w:rPr>
              <w:t xml:space="preserve">www.uminho.pt</w:t>
            </w:r>
          </w:p>
          <w:p w:rsidR="00000000" w:rsidDel="00000000" w:rsidP="00000000" w:rsidRDefault="00000000" w:rsidRPr="00000000" w14:paraId="00000045">
            <w:pPr>
              <w:ind w:left="20" w:firstLine="0"/>
              <w:rPr>
                <w:rFonts w:ascii="Roboto" w:cs="Roboto" w:eastAsia="Roboto" w:hAnsi="Roboto"/>
                <w:color w:val="7f7f7f"/>
                <w:sz w:val="8"/>
                <w:szCs w:val="8"/>
                <w:highlight w:val="white"/>
              </w:rPr>
            </w:pPr>
            <w:r w:rsidDel="00000000" w:rsidR="00000000" w:rsidRPr="00000000">
              <w:fldChar w:fldCharType="end"/>
            </w:r>
            <w:r w:rsidDel="00000000" w:rsidR="00000000" w:rsidRPr="00000000">
              <w:rPr>
                <w:rFonts w:ascii="Roboto" w:cs="Roboto" w:eastAsia="Roboto" w:hAnsi="Roboto"/>
                <w:color w:val="7f7f7f"/>
                <w:sz w:val="8"/>
                <w:szCs w:val="8"/>
                <w:highlight w:val="white"/>
                <w:rtl w:val="0"/>
              </w:rPr>
              <w:t xml:space="preserve"> </w:t>
            </w:r>
          </w:p>
        </w:tc>
      </w:tr>
      <w:tr>
        <w:trPr>
          <w:trHeight w:val="500" w:hRule="atLeast"/>
        </w:trPr>
        <w:tc>
          <w:tcPr>
            <w:vMerge w:val="continue"/>
            <w:tcBorders>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7">
            <w:pPr>
              <w:ind w:left="20" w:firstLine="0"/>
              <w:jc w:val="both"/>
              <w:rPr>
                <w:color w:val="222222"/>
                <w:highlight w:val="white"/>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8">
            <w:pPr>
              <w:ind w:left="20" w:firstLine="0"/>
              <w:jc w:val="both"/>
              <w:rPr>
                <w:rFonts w:ascii="Roboto" w:cs="Roboto" w:eastAsia="Roboto" w:hAnsi="Roboto"/>
                <w:color w:val="7f7f7f"/>
                <w:sz w:val="20"/>
                <w:szCs w:val="20"/>
                <w:highlight w:val="white"/>
              </w:rPr>
            </w:pPr>
            <w:r w:rsidDel="00000000" w:rsidR="00000000" w:rsidRPr="00000000">
              <w:rPr>
                <w:rtl w:val="0"/>
              </w:rPr>
            </w:r>
          </w:p>
        </w:tc>
      </w:tr>
    </w:tbl>
    <w:p w:rsidR="00000000" w:rsidDel="00000000" w:rsidP="00000000" w:rsidRDefault="00000000" w:rsidRPr="00000000" w14:paraId="0000004A">
      <w:pPr>
        <w:jc w:val="both"/>
        <w:rPr>
          <w:color w:val="222222"/>
          <w:highlight w:val="white"/>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about:blank" TargetMode="External"/><Relationship Id="rId10" Type="http://schemas.openxmlformats.org/officeDocument/2006/relationships/hyperlink" Target="https://alunos.uminho.pt/EN/students/mobilityprograms/Pages/ICM_documents.aspx" TargetMode="External"/><Relationship Id="rId13" Type="http://schemas.openxmlformats.org/officeDocument/2006/relationships/hyperlink" Target="http://www.uminho.pt/" TargetMode="External"/><Relationship Id="rId12" Type="http://schemas.openxmlformats.org/officeDocument/2006/relationships/hyperlink" Target="about:bla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lunos.uminho.pt/EN/students/mobilityprograms/Pages/ICM.aspx" TargetMode="External"/><Relationship Id="rId14" Type="http://schemas.openxmlformats.org/officeDocument/2006/relationships/hyperlink" Target="http://alunos.uminho.pt/" TargetMode="External"/><Relationship Id="rId5" Type="http://schemas.openxmlformats.org/officeDocument/2006/relationships/styles" Target="styles.xml"/><Relationship Id="rId6" Type="http://schemas.openxmlformats.org/officeDocument/2006/relationships/hyperlink" Target="https://alunos.uminho.pt/EN/students/mobilityprograms/Pages/ICM.aspx" TargetMode="External"/><Relationship Id="rId7" Type="http://schemas.openxmlformats.org/officeDocument/2006/relationships/hyperlink" Target="https://www.uminho.pt/EN/Pages/default.aspx" TargetMode="External"/><Relationship Id="rId8" Type="http://schemas.openxmlformats.org/officeDocument/2006/relationships/hyperlink" Target="https://alunos.uminho.pt/EN/students/mobilityprograms/Pages/ICM.asp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